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E55" w:rsidRPr="00781E55" w:rsidRDefault="00DA4A5F" w:rsidP="00781E5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81E55">
        <w:rPr>
          <w:rFonts w:ascii="標楷體" w:eastAsia="標楷體" w:hAnsi="標楷體" w:hint="eastAsia"/>
          <w:sz w:val="28"/>
          <w:szCs w:val="28"/>
        </w:rPr>
        <w:t>機械與機電工程學系</w:t>
      </w:r>
      <w:r w:rsidR="00781E55" w:rsidRPr="00781E55">
        <w:rPr>
          <w:rFonts w:ascii="標楷體" w:eastAsia="標楷體" w:hAnsi="標楷體" w:hint="eastAsia"/>
          <w:sz w:val="28"/>
          <w:szCs w:val="28"/>
        </w:rPr>
        <w:t>學士班</w:t>
      </w:r>
      <w:r w:rsidRPr="00781E55">
        <w:rPr>
          <w:rFonts w:ascii="標楷體" w:eastAsia="標楷體" w:hAnsi="標楷體" w:hint="eastAsia"/>
          <w:sz w:val="28"/>
          <w:szCs w:val="28"/>
        </w:rPr>
        <w:t>總結性課程</w:t>
      </w:r>
    </w:p>
    <w:p w:rsidR="00031405" w:rsidRPr="00781E55" w:rsidRDefault="00713D62" w:rsidP="00781E5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81E55">
        <w:rPr>
          <w:rFonts w:ascii="標楷體" w:eastAsia="標楷體" w:hAnsi="標楷體" w:hint="eastAsia"/>
          <w:sz w:val="28"/>
          <w:szCs w:val="28"/>
        </w:rPr>
        <w:t>﹝</w:t>
      </w:r>
      <w:r w:rsidR="00DA4A5F" w:rsidRPr="00781E55">
        <w:rPr>
          <w:rFonts w:ascii="標楷體" w:eastAsia="標楷體" w:hAnsi="標楷體" w:hint="eastAsia"/>
          <w:sz w:val="28"/>
          <w:szCs w:val="28"/>
        </w:rPr>
        <w:t>機電實務專案、機電實作專題研討</w:t>
      </w:r>
      <w:r w:rsidRPr="00781E55">
        <w:rPr>
          <w:rFonts w:ascii="標楷體" w:eastAsia="標楷體" w:hAnsi="標楷體" w:hint="eastAsia"/>
          <w:sz w:val="28"/>
          <w:szCs w:val="28"/>
        </w:rPr>
        <w:t>(</w:t>
      </w:r>
      <w:r w:rsidR="00DA4A5F" w:rsidRPr="00781E55">
        <w:rPr>
          <w:rFonts w:ascii="標楷體" w:eastAsia="標楷體" w:hAnsi="標楷體" w:hint="eastAsia"/>
          <w:sz w:val="28"/>
          <w:szCs w:val="28"/>
        </w:rPr>
        <w:t>一、二</w:t>
      </w:r>
      <w:r w:rsidRPr="00781E55">
        <w:rPr>
          <w:rFonts w:ascii="標楷體" w:eastAsia="標楷體" w:hAnsi="標楷體" w:hint="eastAsia"/>
          <w:sz w:val="28"/>
          <w:szCs w:val="28"/>
        </w:rPr>
        <w:t>)</w:t>
      </w:r>
      <w:r w:rsidR="00781E55">
        <w:rPr>
          <w:rFonts w:ascii="標楷體" w:eastAsia="標楷體" w:hAnsi="標楷體"/>
          <w:sz w:val="28"/>
          <w:szCs w:val="28"/>
        </w:rPr>
        <w:t>﹞</w:t>
      </w:r>
    </w:p>
    <w:p w:rsidR="00DA4A5F" w:rsidRPr="00781E55" w:rsidRDefault="00DA4A5F" w:rsidP="00781E55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81E55">
        <w:rPr>
          <w:rFonts w:ascii="標楷體" w:eastAsia="標楷體" w:hAnsi="標楷體" w:hint="eastAsia"/>
          <w:sz w:val="28"/>
          <w:szCs w:val="28"/>
        </w:rPr>
        <w:t>綜合資料表</w:t>
      </w:r>
    </w:p>
    <w:p w:rsidR="00323270" w:rsidRDefault="00323270">
      <w:pPr>
        <w:rPr>
          <w:rFonts w:ascii="標楷體" w:eastAsia="標楷體" w:hAnsi="標楷體"/>
          <w:szCs w:val="24"/>
        </w:rPr>
      </w:pPr>
    </w:p>
    <w:p w:rsidR="00DA4A5F" w:rsidRDefault="00781E55" w:rsidP="00323270">
      <w:pPr>
        <w:ind w:left="708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說明：</w:t>
      </w:r>
      <w:r w:rsidR="00323270">
        <w:rPr>
          <w:rFonts w:ascii="標楷體" w:eastAsia="標楷體" w:hAnsi="標楷體" w:hint="eastAsia"/>
          <w:szCs w:val="24"/>
        </w:rPr>
        <w:t>為</w:t>
      </w:r>
      <w:r w:rsidR="00323270">
        <w:rPr>
          <w:rFonts w:ascii="標楷體" w:eastAsia="標楷體" w:hint="eastAsia"/>
        </w:rPr>
        <w:t>提昇本系學生</w:t>
      </w:r>
      <w:r w:rsidR="00323270" w:rsidRPr="00871196">
        <w:rPr>
          <w:rFonts w:ascii="標楷體" w:eastAsia="標楷體" w:hint="eastAsia"/>
        </w:rPr>
        <w:t>畢業前具備機械實務操作</w:t>
      </w:r>
      <w:r w:rsidR="002F6270">
        <w:rPr>
          <w:rFonts w:ascii="標楷體" w:eastAsia="標楷體" w:hint="eastAsia"/>
        </w:rPr>
        <w:t>、團隊合作及計畫管理之能力，將本系選修課「機電實作專題研討(一)/(二)」及新設立之必修課「機電實務專案」合為本系之總結性課程</w:t>
      </w:r>
      <w:r w:rsidR="00323270">
        <w:rPr>
          <w:rFonts w:ascii="標楷體" w:eastAsia="標楷體" w:hint="eastAsia"/>
        </w:rPr>
        <w:t>。</w:t>
      </w:r>
      <w:r w:rsidR="002F6270">
        <w:rPr>
          <w:rFonts w:ascii="標楷體" w:eastAsia="標楷體" w:hint="eastAsia"/>
        </w:rPr>
        <w:t>依據「機電系總結性課程執行細則」</w:t>
      </w:r>
      <w:r w:rsidR="00DB1736">
        <w:rPr>
          <w:rFonts w:ascii="標楷體" w:eastAsia="標楷體" w:hint="eastAsia"/>
        </w:rPr>
        <w:t>請同學自行組隊，選擇研究主題志願，為便於本系執行管理，請以組為單位配合填寫本資料表，於103年9月25日前繳至系辦。</w:t>
      </w:r>
    </w:p>
    <w:p w:rsidR="00323270" w:rsidRPr="00DB1736" w:rsidRDefault="00323270">
      <w:pPr>
        <w:rPr>
          <w:rFonts w:ascii="標楷體" w:eastAsia="標楷體" w:hAnsi="標楷體"/>
          <w:szCs w:val="24"/>
        </w:rPr>
      </w:pPr>
    </w:p>
    <w:p w:rsidR="00DA4A5F" w:rsidRPr="00781E55" w:rsidRDefault="00713D62" w:rsidP="00713D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1E55">
        <w:rPr>
          <w:rFonts w:ascii="標楷體" w:eastAsia="標楷體" w:hAnsi="標楷體" w:hint="eastAsia"/>
          <w:szCs w:val="24"/>
        </w:rPr>
        <w:t>分組成員﹝學生自由組隊，每組成員3~5人為限﹞</w:t>
      </w:r>
    </w:p>
    <w:p w:rsidR="00713D62" w:rsidRPr="00781E55" w:rsidRDefault="00713D62">
      <w:pPr>
        <w:rPr>
          <w:rFonts w:ascii="標楷體" w:eastAsia="標楷體" w:hAnsi="標楷體"/>
          <w:szCs w:val="24"/>
        </w:rPr>
      </w:pPr>
      <w:r w:rsidRPr="00781E55">
        <w:rPr>
          <w:rFonts w:ascii="標楷體" w:eastAsia="標楷體" w:hAnsi="標楷體" w:hint="eastAsia"/>
          <w:szCs w:val="24"/>
        </w:rPr>
        <w:t xml:space="preserve">    </w:t>
      </w:r>
    </w:p>
    <w:tbl>
      <w:tblPr>
        <w:tblStyle w:val="a4"/>
        <w:tblW w:w="8789" w:type="dxa"/>
        <w:tblInd w:w="-289" w:type="dxa"/>
        <w:tblLook w:val="04A0" w:firstRow="1" w:lastRow="0" w:firstColumn="1" w:lastColumn="0" w:noHBand="0" w:noVBand="1"/>
      </w:tblPr>
      <w:tblGrid>
        <w:gridCol w:w="1143"/>
        <w:gridCol w:w="1814"/>
        <w:gridCol w:w="2005"/>
        <w:gridCol w:w="2268"/>
        <w:gridCol w:w="1559"/>
      </w:tblGrid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1814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學號</w:t>
            </w:r>
          </w:p>
        </w:tc>
        <w:tc>
          <w:tcPr>
            <w:tcW w:w="2005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268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1559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</w:t>
            </w:r>
            <w:r w:rsidRPr="00781E55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D482F" w:rsidRPr="00781E55" w:rsidTr="00BD482F">
        <w:trPr>
          <w:trHeight w:val="454"/>
        </w:trPr>
        <w:tc>
          <w:tcPr>
            <w:tcW w:w="1143" w:type="dxa"/>
          </w:tcPr>
          <w:p w:rsidR="00BD482F" w:rsidRPr="00781E55" w:rsidRDefault="00BD482F" w:rsidP="00BD482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81E5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14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05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</w:tcPr>
          <w:p w:rsidR="00BD482F" w:rsidRPr="00781E55" w:rsidRDefault="00BD482F" w:rsidP="00713D62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DA4A5F" w:rsidRPr="00781E55" w:rsidRDefault="00DA4A5F">
      <w:pPr>
        <w:rPr>
          <w:rFonts w:ascii="標楷體" w:eastAsia="標楷體" w:hAnsi="標楷體"/>
          <w:szCs w:val="24"/>
        </w:rPr>
      </w:pPr>
    </w:p>
    <w:p w:rsidR="00D77CCE" w:rsidRDefault="00411DF0" w:rsidP="00D77CC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81E55">
        <w:rPr>
          <w:rFonts w:ascii="標楷體" w:eastAsia="標楷體" w:hAnsi="標楷體" w:hint="eastAsia"/>
          <w:szCs w:val="24"/>
        </w:rPr>
        <w:t>選擇</w:t>
      </w:r>
      <w:r w:rsidR="00713D62" w:rsidRPr="00781E55">
        <w:rPr>
          <w:rFonts w:ascii="標楷體" w:eastAsia="標楷體" w:hAnsi="標楷體" w:hint="eastAsia"/>
          <w:szCs w:val="24"/>
        </w:rPr>
        <w:t>研究主題﹝</w:t>
      </w:r>
      <w:r w:rsidR="00B748E3" w:rsidRPr="00781E55">
        <w:rPr>
          <w:rFonts w:ascii="標楷體" w:eastAsia="標楷體" w:hAnsi="標楷體" w:cs="標楷體" w:hint="eastAsia"/>
          <w:kern w:val="0"/>
          <w:szCs w:val="24"/>
        </w:rPr>
        <w:t>每組至少填報3個以上志願序</w:t>
      </w:r>
      <w:r w:rsidR="00713D62" w:rsidRPr="00781E55">
        <w:rPr>
          <w:rFonts w:ascii="標楷體" w:eastAsia="標楷體" w:hAnsi="標楷體" w:hint="eastAsia"/>
          <w:szCs w:val="24"/>
        </w:rPr>
        <w:t>﹞</w:t>
      </w:r>
    </w:p>
    <w:p w:rsidR="00D77CCE" w:rsidRPr="00D77CCE" w:rsidRDefault="00D77CCE" w:rsidP="00D77CCE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772"/>
        <w:gridCol w:w="1233"/>
        <w:gridCol w:w="5483"/>
        <w:gridCol w:w="1296"/>
      </w:tblGrid>
      <w:tr w:rsidR="00BF50BF" w:rsidTr="00B92F6E">
        <w:trPr>
          <w:jc w:val="center"/>
        </w:trPr>
        <w:tc>
          <w:tcPr>
            <w:tcW w:w="783" w:type="dxa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1261" w:type="dxa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專題指導教師</w:t>
            </w:r>
          </w:p>
        </w:tc>
        <w:tc>
          <w:tcPr>
            <w:tcW w:w="5606" w:type="dxa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</w:t>
            </w:r>
            <w:r w:rsidRPr="00C46C8E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1134" w:type="dxa"/>
          </w:tcPr>
          <w:p w:rsidR="00BF50BF" w:rsidRDefault="00DC1ED2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選擇專題志願序(1,2,3,.)</w:t>
            </w:r>
          </w:p>
        </w:tc>
      </w:tr>
      <w:tr w:rsidR="00BF50BF" w:rsidRPr="00DE41D9" w:rsidTr="00B92F6E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甲</w:t>
            </w: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林洸銓</w:t>
            </w:r>
          </w:p>
        </w:tc>
        <w:tc>
          <w:tcPr>
            <w:tcW w:w="5606" w:type="dxa"/>
            <w:vAlign w:val="center"/>
          </w:tcPr>
          <w:p w:rsidR="00BF50BF" w:rsidRDefault="00BF50BF" w:rsidP="00B92F6E">
            <w:pPr>
              <w:widowControl/>
              <w:rPr>
                <w:rFonts w:ascii="Arial" w:eastAsia="新細明體" w:hAnsi="Arial" w:cs="Arial"/>
                <w:iCs/>
                <w:kern w:val="0"/>
                <w:szCs w:val="24"/>
              </w:rPr>
            </w:pPr>
            <w:r>
              <w:rPr>
                <w:rFonts w:ascii="Arial" w:eastAsia="新細明體" w:hAnsi="Arial" w:cs="Arial" w:hint="eastAsia"/>
                <w:iCs/>
                <w:kern w:val="0"/>
                <w:szCs w:val="24"/>
              </w:rPr>
              <w:t>Title:</w:t>
            </w:r>
            <w:r w:rsidRPr="000C4F0A">
              <w:rPr>
                <w:rFonts w:ascii="Arial" w:eastAsia="新細明體" w:hAnsi="Arial" w:cs="Arial"/>
                <w:iCs/>
                <w:kern w:val="0"/>
                <w:szCs w:val="24"/>
              </w:rPr>
              <w:t>Effects of Unsaturated C4-C1 8 </w:t>
            </w:r>
            <w:r>
              <w:rPr>
                <w:rFonts w:ascii="Arial" w:eastAsia="新細明體" w:hAnsi="Arial" w:cs="Arial" w:hint="eastAsia"/>
                <w:iCs/>
                <w:kern w:val="0"/>
                <w:szCs w:val="24"/>
              </w:rPr>
              <w:t xml:space="preserve"> </w:t>
            </w:r>
            <w:r w:rsidRPr="000C4F0A">
              <w:rPr>
                <w:rFonts w:ascii="Arial" w:eastAsia="新細明體" w:hAnsi="Arial" w:cs="Arial"/>
                <w:iCs/>
                <w:kern w:val="0"/>
                <w:szCs w:val="24"/>
              </w:rPr>
              <w:t xml:space="preserve">methyl esters on soot precursor formation in complex chemistry combustion: A theoretical and computational study </w:t>
            </w:r>
          </w:p>
          <w:p w:rsidR="00BF50BF" w:rsidRPr="00DE41D9" w:rsidRDefault="00BF50BF" w:rsidP="00B92F6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E41D9">
              <w:rPr>
                <w:rFonts w:ascii="Arial" w:eastAsia="新細明體" w:hAnsi="Arial" w:cs="Arial"/>
                <w:kern w:val="0"/>
                <w:szCs w:val="24"/>
              </w:rPr>
              <w:t>Prerequisite: Organic Chemistry, Thermodynamics and Chemical Kinetics </w:t>
            </w:r>
          </w:p>
          <w:p w:rsidR="00BF50BF" w:rsidRPr="00DE41D9" w:rsidRDefault="00BF50BF" w:rsidP="00B92F6E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DE41D9">
              <w:rPr>
                <w:rFonts w:ascii="Arial" w:eastAsia="新細明體" w:hAnsi="Arial" w:cs="Arial"/>
                <w:kern w:val="0"/>
                <w:szCs w:val="24"/>
              </w:rPr>
              <w:t>Requirement: English is used most or all of the time.</w:t>
            </w:r>
          </w:p>
        </w:tc>
        <w:tc>
          <w:tcPr>
            <w:tcW w:w="1134" w:type="dxa"/>
          </w:tcPr>
          <w:p w:rsidR="00BF50BF" w:rsidRPr="00DE41D9" w:rsidRDefault="00BF50BF" w:rsidP="00B92F6E">
            <w:pPr>
              <w:widowControl/>
              <w:rPr>
                <w:rFonts w:ascii="Arial" w:eastAsia="新細明體" w:hAnsi="Arial" w:cs="Arial"/>
                <w:iCs/>
                <w:kern w:val="0"/>
                <w:szCs w:val="24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許聖彥</w:t>
            </w:r>
          </w:p>
        </w:tc>
        <w:tc>
          <w:tcPr>
            <w:tcW w:w="5606" w:type="dxa"/>
            <w:vAlign w:val="center"/>
          </w:tcPr>
          <w:p w:rsidR="00BF50BF" w:rsidRPr="000C4F0A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粒子流體化模擬與研究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BF50BF" w:rsidTr="00B92F6E">
        <w:trPr>
          <w:trHeight w:val="842"/>
          <w:jc w:val="center"/>
        </w:trPr>
        <w:tc>
          <w:tcPr>
            <w:tcW w:w="783" w:type="dxa"/>
            <w:vMerge w:val="restart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乙</w:t>
            </w: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吳美玲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</w:rPr>
              <w:t>Modeling Temperature Cycle Fatigue Life of Lead-Free Solder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Times New Roman" w:hAnsi="Times New Roman" w:cs="Times New Roman"/>
              </w:rPr>
            </w:pPr>
          </w:p>
        </w:tc>
      </w:tr>
      <w:tr w:rsidR="00BF50BF" w:rsidRPr="00F06A40" w:rsidTr="00B92F6E">
        <w:trPr>
          <w:trHeight w:val="842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黃永茂</w:t>
            </w:r>
          </w:p>
        </w:tc>
        <w:tc>
          <w:tcPr>
            <w:tcW w:w="5606" w:type="dxa"/>
            <w:vAlign w:val="center"/>
          </w:tcPr>
          <w:p w:rsidR="00BF50BF" w:rsidRDefault="00BF50BF" w:rsidP="00B92F6E">
            <w:pPr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抽線機之機械設計及製圖</w:t>
            </w:r>
          </w:p>
          <w:p w:rsidR="00BF50BF" w:rsidRPr="00F06A40" w:rsidRDefault="00BF50BF" w:rsidP="00B92F6E">
            <w:pPr>
              <w:rPr>
                <w:rFonts w:ascii="標楷體" w:eastAsia="標楷體" w:hAnsi="標楷體" w:cs="Times New Roman"/>
              </w:rPr>
            </w:pPr>
            <w:r w:rsidRPr="00F06A40">
              <w:rPr>
                <w:rFonts w:ascii="標楷體" w:eastAsia="標楷體" w:hAnsi="標楷體" w:cs="Times New Roman" w:hint="eastAsia"/>
              </w:rPr>
              <w:t>合作廠商:國聯機械公司(岡山)</w:t>
            </w:r>
            <w:r>
              <w:rPr>
                <w:rFonts w:ascii="標楷體" w:eastAsia="標楷體" w:hAnsi="標楷體" w:cs="Times New Roman"/>
              </w:rPr>
              <w:t>,</w:t>
            </w:r>
            <w:r>
              <w:rPr>
                <w:rFonts w:ascii="標楷體" w:eastAsia="標楷體" w:hAnsi="標楷體" w:cs="Times New Roman" w:hint="eastAsia"/>
              </w:rPr>
              <w:t xml:space="preserve"> 限</w:t>
            </w:r>
            <w:r w:rsidRPr="00F06A40">
              <w:rPr>
                <w:rFonts w:ascii="標楷體" w:eastAsia="標楷體" w:hAnsi="標楷體" w:cs="Times New Roman" w:hint="eastAsia"/>
              </w:rPr>
              <w:t>3人</w:t>
            </w:r>
            <w:r>
              <w:rPr>
                <w:rFonts w:ascii="標楷體" w:eastAsia="標楷體" w:hAnsi="標楷體" w:cs="Times New Roman" w:hint="eastAsia"/>
              </w:rPr>
              <w:t>(配合工讀)</w:t>
            </w:r>
          </w:p>
        </w:tc>
        <w:tc>
          <w:tcPr>
            <w:tcW w:w="1134" w:type="dxa"/>
          </w:tcPr>
          <w:p w:rsidR="00BF50BF" w:rsidRPr="00F06A40" w:rsidRDefault="00BF50BF" w:rsidP="00B92F6E">
            <w:pPr>
              <w:rPr>
                <w:rFonts w:ascii="標楷體" w:eastAsia="標楷體" w:hAnsi="標楷體" w:cs="Times New Roman"/>
              </w:rPr>
            </w:pPr>
          </w:p>
        </w:tc>
      </w:tr>
      <w:tr w:rsidR="00BF50BF" w:rsidRPr="00DE41D9" w:rsidTr="00B92F6E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丙</w:t>
            </w: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彭昭暐</w:t>
            </w:r>
          </w:p>
        </w:tc>
        <w:tc>
          <w:tcPr>
            <w:tcW w:w="5606" w:type="dxa"/>
            <w:vAlign w:val="center"/>
          </w:tcPr>
          <w:p w:rsidR="00BF50BF" w:rsidRPr="0031120B" w:rsidRDefault="00BF50BF" w:rsidP="00BF50B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1120B">
              <w:rPr>
                <w:rFonts w:ascii="標楷體" w:eastAsia="標楷體" w:hAnsi="標楷體" w:hint="eastAsia"/>
              </w:rPr>
              <w:t>車輛主動式安全系統之研究</w:t>
            </w:r>
          </w:p>
          <w:p w:rsidR="00BF50BF" w:rsidRPr="0031120B" w:rsidRDefault="00BF50BF" w:rsidP="00BF50BF">
            <w:pPr>
              <w:pStyle w:val="a3"/>
              <w:widowControl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31120B">
              <w:rPr>
                <w:rFonts w:ascii="標楷體" w:eastAsia="標楷體" w:hAnsi="標楷體" w:hint="eastAsia"/>
              </w:rPr>
              <w:t>行動機器人之定位與控制系統實現</w:t>
            </w:r>
          </w:p>
        </w:tc>
        <w:tc>
          <w:tcPr>
            <w:tcW w:w="1134" w:type="dxa"/>
          </w:tcPr>
          <w:p w:rsidR="00BF50BF" w:rsidRPr="00DE41D9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RPr="00C46C8E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劉耿豪</w:t>
            </w:r>
          </w:p>
        </w:tc>
        <w:tc>
          <w:tcPr>
            <w:tcW w:w="5606" w:type="dxa"/>
            <w:vAlign w:val="center"/>
          </w:tcPr>
          <w:p w:rsidR="00BF50BF" w:rsidRPr="00BB4BF2" w:rsidRDefault="00BF50BF" w:rsidP="00B92F6E">
            <w:pPr>
              <w:rPr>
                <w:rFonts w:ascii="標楷體" w:eastAsia="標楷體" w:hAnsi="標楷體"/>
              </w:rPr>
            </w:pPr>
            <w:r w:rsidRPr="00BB4BF2">
              <w:rPr>
                <w:rFonts w:ascii="標楷體" w:eastAsia="標楷體" w:hAnsi="標楷體" w:hint="eastAsia"/>
              </w:rPr>
              <w:t>軟性與硬性分類演算法於醫學影像之應用</w:t>
            </w:r>
          </w:p>
        </w:tc>
        <w:tc>
          <w:tcPr>
            <w:tcW w:w="1134" w:type="dxa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嚴成文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比較觀看不同政治意涵影片反應的腦電波分析系統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丁</w:t>
            </w: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邱源成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電動升降設備之設計與製造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王郁仁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超音波刀具之設計與製造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蔡得民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長竹管之通孔加工機之設計與製造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 w:val="restart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 w:rsidRPr="00C46C8E">
              <w:rPr>
                <w:rFonts w:ascii="標楷體" w:eastAsia="標楷體" w:hAnsi="標楷體" w:hint="eastAsia"/>
              </w:rPr>
              <w:t>戊</w:t>
            </w: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莊婉君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應用於肌肉活化訓練之可撓感測器開發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朱訓鵬</w:t>
            </w:r>
          </w:p>
        </w:tc>
        <w:tc>
          <w:tcPr>
            <w:tcW w:w="5606" w:type="dxa"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以自由軟體Lammps設計新奈米材料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Pr="00C46C8E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林哲信</w:t>
            </w:r>
          </w:p>
        </w:tc>
        <w:tc>
          <w:tcPr>
            <w:tcW w:w="5606" w:type="dxa"/>
            <w:vAlign w:val="center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1.PMMA微流體電泳晶片製作及DNA分離  </w:t>
            </w:r>
          </w:p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2.半導體封裝製程用之高效能剝除配方開發</w:t>
            </w:r>
          </w:p>
        </w:tc>
        <w:tc>
          <w:tcPr>
            <w:tcW w:w="1134" w:type="dxa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</w:p>
        </w:tc>
      </w:tr>
      <w:tr w:rsidR="00BF50BF" w:rsidRPr="00DB1E84" w:rsidTr="00B92F6E">
        <w:trPr>
          <w:trHeight w:val="567"/>
          <w:jc w:val="center"/>
        </w:trPr>
        <w:tc>
          <w:tcPr>
            <w:tcW w:w="783" w:type="dxa"/>
            <w:vMerge/>
            <w:vAlign w:val="center"/>
          </w:tcPr>
          <w:p w:rsidR="00BF50BF" w:rsidRPr="00C46C8E" w:rsidRDefault="00BF50BF" w:rsidP="00B92F6E">
            <w:pPr>
              <w:rPr>
                <w:rFonts w:ascii="標楷體" w:eastAsia="標楷體" w:hAnsi="標楷體"/>
              </w:rPr>
            </w:pPr>
          </w:p>
        </w:tc>
        <w:tc>
          <w:tcPr>
            <w:tcW w:w="1261" w:type="dxa"/>
            <w:vAlign w:val="center"/>
          </w:tcPr>
          <w:p w:rsidR="00BF50BF" w:rsidRDefault="00BF50BF" w:rsidP="00B92F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潘正堂</w:t>
            </w:r>
          </w:p>
        </w:tc>
        <w:tc>
          <w:tcPr>
            <w:tcW w:w="5606" w:type="dxa"/>
            <w:vAlign w:val="center"/>
          </w:tcPr>
          <w:p w:rsidR="00BF50BF" w:rsidRDefault="00BF50BF" w:rsidP="00B92F6E">
            <w:pPr>
              <w:rPr>
                <w:rFonts w:ascii="標楷體" w:eastAsia="標楷體" w:hAnsi="標楷體"/>
              </w:rPr>
            </w:pPr>
            <w:r w:rsidRPr="00DB1E84">
              <w:rPr>
                <w:rFonts w:ascii="標楷體" w:eastAsia="標楷體" w:hAnsi="標楷體"/>
              </w:rPr>
              <w:t>非等向力微感測器設計製作</w:t>
            </w:r>
          </w:p>
        </w:tc>
        <w:tc>
          <w:tcPr>
            <w:tcW w:w="1134" w:type="dxa"/>
          </w:tcPr>
          <w:p w:rsidR="00BF50BF" w:rsidRPr="00DB1E84" w:rsidRDefault="00BF50BF" w:rsidP="00B92F6E">
            <w:pPr>
              <w:rPr>
                <w:rFonts w:ascii="標楷體" w:eastAsia="標楷體" w:hAnsi="標楷體"/>
              </w:rPr>
            </w:pPr>
          </w:p>
        </w:tc>
      </w:tr>
    </w:tbl>
    <w:p w:rsidR="00713D62" w:rsidRPr="00BF50BF" w:rsidRDefault="00713D62" w:rsidP="00713D62">
      <w:pPr>
        <w:rPr>
          <w:rFonts w:ascii="標楷體" w:eastAsia="標楷體" w:hAnsi="標楷體"/>
          <w:szCs w:val="24"/>
        </w:rPr>
      </w:pPr>
    </w:p>
    <w:p w:rsidR="0094420C" w:rsidRPr="00781E55" w:rsidRDefault="0094420C" w:rsidP="00713D62">
      <w:pPr>
        <w:rPr>
          <w:rFonts w:ascii="標楷體" w:eastAsia="標楷體" w:hAnsi="標楷體"/>
          <w:szCs w:val="24"/>
        </w:rPr>
      </w:pPr>
    </w:p>
    <w:p w:rsidR="00781E55" w:rsidRPr="00781E55" w:rsidRDefault="00781E55" w:rsidP="00713D62">
      <w:pPr>
        <w:rPr>
          <w:rFonts w:ascii="標楷體" w:eastAsia="標楷體" w:hAnsi="標楷體" w:hint="eastAsia"/>
          <w:szCs w:val="24"/>
        </w:rPr>
      </w:pPr>
    </w:p>
    <w:sectPr w:rsidR="00781E55" w:rsidRPr="00781E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162" w:rsidRDefault="000B3162" w:rsidP="00024AE3">
      <w:r>
        <w:separator/>
      </w:r>
    </w:p>
  </w:endnote>
  <w:endnote w:type="continuationSeparator" w:id="0">
    <w:p w:rsidR="000B3162" w:rsidRDefault="000B3162" w:rsidP="0002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162" w:rsidRDefault="000B3162" w:rsidP="00024AE3">
      <w:r>
        <w:separator/>
      </w:r>
    </w:p>
  </w:footnote>
  <w:footnote w:type="continuationSeparator" w:id="0">
    <w:p w:rsidR="000B3162" w:rsidRDefault="000B3162" w:rsidP="0002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460C1"/>
    <w:multiLevelType w:val="hybridMultilevel"/>
    <w:tmpl w:val="CA5809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C06858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6951C7"/>
    <w:multiLevelType w:val="hybridMultilevel"/>
    <w:tmpl w:val="E1C83520"/>
    <w:lvl w:ilvl="0" w:tplc="9E5C969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5F"/>
    <w:rsid w:val="00024AE3"/>
    <w:rsid w:val="00031405"/>
    <w:rsid w:val="000B3162"/>
    <w:rsid w:val="000F0040"/>
    <w:rsid w:val="001E3EC6"/>
    <w:rsid w:val="001E6DE6"/>
    <w:rsid w:val="00270379"/>
    <w:rsid w:val="002F6270"/>
    <w:rsid w:val="00323270"/>
    <w:rsid w:val="0032577A"/>
    <w:rsid w:val="00411DF0"/>
    <w:rsid w:val="004D1317"/>
    <w:rsid w:val="005E51F6"/>
    <w:rsid w:val="00625CDB"/>
    <w:rsid w:val="006A0AD0"/>
    <w:rsid w:val="00713D62"/>
    <w:rsid w:val="00781E55"/>
    <w:rsid w:val="009310CE"/>
    <w:rsid w:val="0094420C"/>
    <w:rsid w:val="00AA0E7A"/>
    <w:rsid w:val="00B748E3"/>
    <w:rsid w:val="00BD482F"/>
    <w:rsid w:val="00BE74A7"/>
    <w:rsid w:val="00BF50BF"/>
    <w:rsid w:val="00D12155"/>
    <w:rsid w:val="00D77CCE"/>
    <w:rsid w:val="00DA49A1"/>
    <w:rsid w:val="00DA4A5F"/>
    <w:rsid w:val="00DB1736"/>
    <w:rsid w:val="00DC1ED2"/>
    <w:rsid w:val="00DD29C0"/>
    <w:rsid w:val="00E25A1C"/>
    <w:rsid w:val="00EC58CA"/>
    <w:rsid w:val="00FF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EFD960-59B4-4456-9D98-568D1603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D62"/>
    <w:pPr>
      <w:ind w:leftChars="200" w:left="480"/>
    </w:pPr>
  </w:style>
  <w:style w:type="table" w:styleId="a4">
    <w:name w:val="Table Grid"/>
    <w:basedOn w:val="a1"/>
    <w:uiPriority w:val="39"/>
    <w:rsid w:val="0071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4A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24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24A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洪素華</dc:creator>
  <cp:keywords/>
  <dc:description/>
  <cp:lastModifiedBy>洪素華</cp:lastModifiedBy>
  <cp:revision>2</cp:revision>
  <dcterms:created xsi:type="dcterms:W3CDTF">2014-09-19T01:45:00Z</dcterms:created>
  <dcterms:modified xsi:type="dcterms:W3CDTF">2014-09-19T01:45:00Z</dcterms:modified>
</cp:coreProperties>
</file>